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9" w:rsidRDefault="006B3AA9" w:rsidP="006B3A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B44EC2" w:rsidRDefault="006B3AA9" w:rsidP="006B3A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МАО «Красноярская СОШ»</w:t>
      </w:r>
    </w:p>
    <w:p w:rsidR="006B3AA9" w:rsidRDefault="006B3AA9" w:rsidP="006B3A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Бектабанова</w:t>
      </w:r>
      <w:proofErr w:type="spellEnd"/>
      <w:r>
        <w:rPr>
          <w:b/>
          <w:sz w:val="28"/>
          <w:szCs w:val="28"/>
        </w:rPr>
        <w:t xml:space="preserve"> А.В.</w:t>
      </w:r>
    </w:p>
    <w:p w:rsidR="006B3AA9" w:rsidRDefault="006B3AA9" w:rsidP="006B3A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02.09.2019г</w:t>
      </w:r>
    </w:p>
    <w:p w:rsidR="0007289E" w:rsidRDefault="0007289E" w:rsidP="0007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7289E" w:rsidRDefault="0007289E" w:rsidP="0007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и проведения государственной  итоговой  аттестации  выпускников МАОУ «</w:t>
      </w:r>
      <w:proofErr w:type="gramStart"/>
      <w:r>
        <w:rPr>
          <w:b/>
          <w:sz w:val="28"/>
          <w:szCs w:val="28"/>
        </w:rPr>
        <w:t>Красноярская</w:t>
      </w:r>
      <w:proofErr w:type="gramEnd"/>
      <w:r>
        <w:rPr>
          <w:b/>
          <w:sz w:val="28"/>
          <w:szCs w:val="28"/>
        </w:rPr>
        <w:t xml:space="preserve"> СОШ» в форме   ЕГЭ  в 2019-2020 году.</w:t>
      </w:r>
    </w:p>
    <w:tbl>
      <w:tblPr>
        <w:tblpPr w:leftFromText="180" w:rightFromText="180" w:bottomFromText="200" w:vertAnchor="text" w:horzAnchor="margin" w:tblpXSpec="center" w:tblpY="10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11551"/>
        <w:gridCol w:w="1843"/>
        <w:gridCol w:w="1843"/>
      </w:tblGrid>
      <w:tr w:rsidR="0007289E" w:rsidRPr="00365B77" w:rsidTr="00365B77">
        <w:trPr>
          <w:trHeight w:val="3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89E" w:rsidRPr="00365B77" w:rsidRDefault="00221359" w:rsidP="00365B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26" style="position:absolute;left:0;text-align:left;z-index:251655168" from="-6.1pt,426.95pt" to="8.3pt,426.95pt" o:allowincell="f" stroked="f"/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27" style="position:absolute;left:0;text-align:left;z-index:251656192" from="-6.1pt,426.95pt" to="8.3pt,426.95pt" o:allowincell="f" stroked="f"/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28" style="position:absolute;left:0;text-align:left;z-index:251657216" from="-42.1pt,569.05pt" to="-27.7pt,569.05pt" o:allowincell="f" stroked="f">
                  <w10:wrap type="topAndBottom"/>
                </v:line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29" style="position:absolute;left:0;text-align:left;z-index:251658240" from="-6.1pt,426.95pt" to="8.3pt,426.95pt" o:allowincell="f" stroked="f"/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30" style="position:absolute;left:0;text-align:left;z-index:251659264" from="-6.1pt,426.95pt" to="8.3pt,426.95pt" o:allowincell="f" stroked="f"/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pict>
                <v:line id="_x0000_s1031" style="position:absolute;left:0;text-align:left;z-index:251660288" from="-42.1pt,569.05pt" to="-27.7pt,569.05pt" o:allowincell="f" stroked="f">
                  <w10:wrap type="topAndBottom"/>
                </v:line>
              </w:pic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89E" w:rsidRPr="00365B77" w:rsidRDefault="0007289E" w:rsidP="00365B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289E" w:rsidRPr="00365B77" w:rsidRDefault="0007289E" w:rsidP="00365B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Установленные сроки проведения и завершения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9E" w:rsidRPr="00365B77" w:rsidRDefault="0007289E" w:rsidP="00365B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07289E" w:rsidRPr="00365B77" w:rsidTr="00365B77">
        <w:trPr>
          <w:trHeight w:val="52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2"/>
              <w:tabs>
                <w:tab w:val="num" w:pos="0"/>
              </w:tabs>
              <w:spacing w:after="0"/>
              <w:rPr>
                <w:b/>
                <w:sz w:val="20"/>
                <w:szCs w:val="20"/>
              </w:rPr>
            </w:pPr>
            <w:r w:rsidRPr="00365B77">
              <w:rPr>
                <w:b/>
                <w:sz w:val="20"/>
                <w:szCs w:val="20"/>
              </w:rPr>
              <w:t>Организационно-методические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2"/>
              <w:tabs>
                <w:tab w:val="num" w:pos="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Формирование банка нормативно-правовых документов и инструктивных документов федерального, регионального, муниципального уровней по проведению ГИА в 2020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34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в течение всего 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педсовета, административного совещания, участие в районных методических   объединений  с использованием аналитических материалов ЕГЭ в целях  определения  задач по повышению качества подготовки выпускников  ГИА в 2020 году.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сентябрь-октябрь</w:t>
            </w:r>
          </w:p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совещание   руководителей: «Об организации подготовительной работы к ЕГЭ-2020»: 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-анализ результатов ГИА- 2019 (анализ качества подготовки выпускников к ГИА;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уровень профессиональной компетентности педагогов по вопросам подготовки учащихся к ГИА; кадровое обеспечение подготовки и проведения ГИА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-задачи на новый учебный  2019-2020 год.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учебной, справочной литературы и тренировочных материалов по подготовке к ГИА. 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Оформление и доступ к информационным ресурсам.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 горячей  линии по   вопросам 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365B77">
              <w:rPr>
                <w:sz w:val="20"/>
                <w:szCs w:val="20"/>
              </w:rPr>
              <w:t>Зам</w:t>
            </w:r>
            <w:proofErr w:type="gramStart"/>
            <w:r w:rsidRPr="00365B77">
              <w:rPr>
                <w:sz w:val="20"/>
                <w:szCs w:val="20"/>
              </w:rPr>
              <w:t>.д</w:t>
            </w:r>
            <w:proofErr w:type="gramEnd"/>
            <w:r w:rsidRPr="00365B77">
              <w:rPr>
                <w:sz w:val="20"/>
                <w:szCs w:val="20"/>
              </w:rPr>
              <w:t>ир.по</w:t>
            </w:r>
            <w:proofErr w:type="spellEnd"/>
            <w:r w:rsidRPr="00365B77">
              <w:rPr>
                <w:sz w:val="20"/>
                <w:szCs w:val="20"/>
              </w:rPr>
              <w:t xml:space="preserve"> УР,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365B77">
              <w:rPr>
                <w:sz w:val="20"/>
                <w:szCs w:val="20"/>
              </w:rPr>
              <w:t>кл</w:t>
            </w:r>
            <w:proofErr w:type="gramStart"/>
            <w:r w:rsidRPr="00365B77">
              <w:rPr>
                <w:sz w:val="20"/>
                <w:szCs w:val="20"/>
              </w:rPr>
              <w:t>.р</w:t>
            </w:r>
            <w:proofErr w:type="gramEnd"/>
            <w:r w:rsidRPr="00365B77">
              <w:rPr>
                <w:sz w:val="20"/>
                <w:szCs w:val="20"/>
              </w:rPr>
              <w:t>уководитель</w:t>
            </w:r>
            <w:proofErr w:type="spellEnd"/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базы педагогических кадров по проведению итоговой аттестации выпускников  11классов.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октябрь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Оформление страницы   сайта -  «Государственная итоговая аттестация-2019»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зам.др</w:t>
            </w:r>
            <w:proofErr w:type="gramStart"/>
            <w:r w:rsidRPr="00365B77">
              <w:rPr>
                <w:sz w:val="20"/>
                <w:szCs w:val="20"/>
              </w:rPr>
              <w:t>.п</w:t>
            </w:r>
            <w:proofErr w:type="gramEnd"/>
            <w:r w:rsidRPr="00365B77">
              <w:rPr>
                <w:sz w:val="20"/>
                <w:szCs w:val="20"/>
              </w:rPr>
              <w:t xml:space="preserve">о ИКТ, 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Оформление в образовательных   учреждениях информационных стендов по подготовке к ГИА -2020г</w:t>
            </w:r>
          </w:p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Формирование   списков участников экзаменационных испытаний по выбору 11классов, включая  выбор  базового  и профильного уровней  математики  (сбор письменных заявлений обучающихся 11 классов на участие в ГИА- 2020)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- январь 2020г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ЗД УР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сбору  данных в соответствии с утвержденным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Рособрнадзором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форматом и составом файлов региональной базы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октябрь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директор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групп обучающихся по уровням готовности к ГИА: </w:t>
            </w:r>
          </w:p>
          <w:p w:rsidR="0007289E" w:rsidRPr="00365B77" w:rsidRDefault="0007289E" w:rsidP="00365B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группа учащихся с низким уровнем освоения программного материала (группа «Риск)»;</w:t>
            </w:r>
          </w:p>
          <w:p w:rsidR="0007289E" w:rsidRPr="00365B77" w:rsidRDefault="0007289E" w:rsidP="00365B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группа учащихся со средним уровнем освоения программного материала;</w:t>
            </w:r>
          </w:p>
          <w:p w:rsidR="0007289E" w:rsidRPr="00365B77" w:rsidRDefault="0007289E" w:rsidP="00365B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группа учащихся с высоким  уровнем освоения программного материала.</w:t>
            </w:r>
          </w:p>
          <w:p w:rsidR="0007289E" w:rsidRPr="00365B77" w:rsidRDefault="0007289E" w:rsidP="00365B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Разработка индивидуальных маршрутов для каждого обучающегося с учетом определения  уровня   освоения программного  материала.</w:t>
            </w:r>
          </w:p>
          <w:p w:rsidR="0007289E" w:rsidRPr="00365B77" w:rsidRDefault="0007289E" w:rsidP="00365B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учителя </w:t>
            </w:r>
            <w:r w:rsidR="00365B77" w:rsidRPr="00365B77">
              <w:rPr>
                <w:sz w:val="20"/>
                <w:szCs w:val="20"/>
              </w:rPr>
              <w:t>предметники</w:t>
            </w:r>
            <w:r w:rsidRPr="00365B77">
              <w:rPr>
                <w:sz w:val="20"/>
                <w:szCs w:val="20"/>
              </w:rPr>
              <w:t xml:space="preserve">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Составление  графиков индивидуальных и групповых  занятий с учениками по подготовке к ГИА в учебное и каникулярное  время.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учителя предметники </w:t>
            </w:r>
          </w:p>
        </w:tc>
      </w:tr>
      <w:tr w:rsidR="0007289E" w:rsidRPr="00365B77" w:rsidTr="00365B77">
        <w:trPr>
          <w:trHeight w:val="9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 выбора  предметов в соответствии  с выбранными  ВУЗами, правилах приема, перечне вступительных испытаний для каждой вузовской специальности </w:t>
            </w:r>
          </w:p>
          <w:p w:rsidR="0007289E" w:rsidRPr="00365B77" w:rsidRDefault="0007289E" w:rsidP="00365B7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(сайт информационной поддержки единого государственного экзамена).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ЗД УР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9E" w:rsidRPr="00365B77" w:rsidRDefault="0007289E" w:rsidP="00365B77">
            <w:pPr>
              <w:shd w:val="clear" w:color="auto" w:fill="FFFFFF"/>
              <w:suppressAutoHyphens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по процедуре проведения итогового сочинения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сентябрь, октябрь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директор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1.13.1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9E" w:rsidRPr="00365B77" w:rsidRDefault="0007289E" w:rsidP="00365B77">
            <w:pPr>
              <w:shd w:val="clear" w:color="auto" w:fill="FFFFFF"/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Ознакомление  с нормативно-правовыми документами, методическими рекомендациями по подготовке и проведению итогового сочинения, критериями оценивания, тематическими направлениями  для написания итогового сочинения в 2018-2019 учебном году.</w:t>
            </w:r>
          </w:p>
          <w:p w:rsidR="0007289E" w:rsidRPr="00365B77" w:rsidRDefault="0007289E" w:rsidP="00365B77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сентябрь-декабрь</w:t>
            </w:r>
          </w:p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  по повышению  качества    </w:t>
            </w:r>
            <w:proofErr w:type="spellStart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обученности</w:t>
            </w:r>
            <w:proofErr w:type="spellEnd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выпускников  при подготовке к  ЕГЭ.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 уровня  квалификации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 обучения через систему  курсов повышения квалификации педагогических работников в соответствии с современными требованиями к качеству образования (ФГОС,   ГИА).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демоверсий КИМ ГИА -2020. Использование методических рекомендаций об особенностях подготовки к ГИА -2020 года по каждому учебному предмету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 xml:space="preserve">учителя </w:t>
            </w:r>
            <w:r w:rsidRPr="00365B77">
              <w:rPr>
                <w:sz w:val="20"/>
                <w:szCs w:val="20"/>
              </w:rPr>
              <w:lastRenderedPageBreak/>
              <w:t>предметники,</w:t>
            </w:r>
          </w:p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руководители  ШМО.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участия учителей – предметников в работе районных методических объединениях,   семинарах учителей предметников «Система работы учителя по подготовке к  ЕГЭ»,  с проведением  открытых  уроков.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по плану  работы РМК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«круглых  столов», мастер-классов  учителей математики, русского языка,     истории, биологии,  физики, химии, обществознанию   с участием   педагогов, прошедших обучение на проблемных  курсах.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по плану  работы РМК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  <w:r w:rsidR="0007289E" w:rsidRPr="00365B77">
              <w:rPr>
                <w:sz w:val="20"/>
                <w:szCs w:val="20"/>
              </w:rPr>
              <w:t>.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строгого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педагогов,  прохождения  программного материала  по предметам, выбранными учащимися для прохождения итоговой аттестации в форме 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по  плану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8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директор,</w:t>
            </w:r>
          </w:p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  <w:r w:rsidR="0007289E" w:rsidRPr="00365B77">
              <w:rPr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6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 качества  готовности  выпускников  к итоговой аттестации</w:t>
            </w: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 тематического  планирования учителей-предметников с  учетом      реализации  региональной   оценки качества образования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август</w:t>
            </w:r>
          </w:p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  <w:r w:rsidR="0007289E" w:rsidRPr="00365B77">
              <w:rPr>
                <w:sz w:val="20"/>
                <w:szCs w:val="20"/>
              </w:rPr>
              <w:t xml:space="preserve">,  учителя </w:t>
            </w:r>
            <w:proofErr w:type="gramStart"/>
            <w:r w:rsidR="0007289E" w:rsidRPr="00365B77">
              <w:rPr>
                <w:sz w:val="20"/>
                <w:szCs w:val="20"/>
              </w:rPr>
              <w:t>–п</w:t>
            </w:r>
            <w:proofErr w:type="gramEnd"/>
            <w:r w:rsidR="0007289E" w:rsidRPr="00365B77">
              <w:rPr>
                <w:sz w:val="20"/>
                <w:szCs w:val="20"/>
              </w:rPr>
              <w:t xml:space="preserve">редметники.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входного  контроля   по  русскому  языку,  математике   в  рамках 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реализации   региональной  системы оценки качества образования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сентябрь-октябрь -2019г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Анализ   готовности  выпускников  к  сдаче  обязательных  предметов ЕГЭ на  этапе  входного  контроля. Корректировка    индивидуальных образовательных  маршрутов.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сентябрь-октябрь -2019г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 УР</w:t>
            </w:r>
            <w:r w:rsidR="0007289E" w:rsidRPr="00365B77">
              <w:rPr>
                <w:sz w:val="20"/>
                <w:szCs w:val="20"/>
              </w:rPr>
              <w:t xml:space="preserve">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Муниципальные   контрольные  срезы по  выборным предметам,  анализ     готовности   к ЕГЭ по  выборным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итоговых  контрольных  работ   за  первое  полугодие      по  русскому  языку,  математике   в рамках  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реализации  региональной  системы  оценки  качества образования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декабрь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</w:t>
            </w:r>
            <w:r w:rsidRPr="00365B77">
              <w:rPr>
                <w:sz w:val="20"/>
                <w:szCs w:val="20"/>
              </w:rPr>
              <w:br/>
              <w:t>ЗД УР</w:t>
            </w:r>
            <w:r w:rsidR="0007289E" w:rsidRPr="00365B77">
              <w:rPr>
                <w:sz w:val="20"/>
                <w:szCs w:val="20"/>
              </w:rPr>
              <w:t xml:space="preserve">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Анализ    качества  подготовки    выпускников по  обязательным   предметам к  сдаче ЕГЭ    по итогам  полугодового  контроля.  Корректировка  планов  подготовки  к  ЕГЭ.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декабрь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директор, ЗДУР, учителя предметники</w:t>
            </w:r>
            <w:r w:rsidR="0007289E" w:rsidRPr="00365B77">
              <w:rPr>
                <w:sz w:val="20"/>
                <w:szCs w:val="20"/>
              </w:rPr>
              <w:t xml:space="preserve">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 пробного   ЕГЭ  по  обязательным 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март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Анализ  результатов    пробного ЕГЭ  как    итоговый   контроль   готовности  к  июньскому  этапу  сдачи  ЕГЭ. Корректировка  индивидуальных  образовательных  маршрутов.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март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ЗДУР,</w:t>
            </w:r>
          </w:p>
          <w:p w:rsidR="00C870E8" w:rsidRPr="00365B77" w:rsidRDefault="00C870E8" w:rsidP="00365B77">
            <w:pPr>
              <w:pStyle w:val="3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учителя предметники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разноуровневой</w:t>
            </w:r>
            <w:proofErr w:type="spellEnd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работы  с  выпускниками   по  обязательным 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Разработка, коррекция  индивидуальных  образовательных  маршрутов,  планирование  индивидуальной  работы  с  учащимися  различной  мотивации  к  учебе.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УР, учителя предметники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 использования   выпускниками  образовательных  Интернет-ресурсов   по  отдельным  школьным  дисциплинам  (для   организации 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и  внеурочной  деятельности)  по  подготовке  к  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УР,</w:t>
            </w:r>
          </w:p>
          <w:p w:rsidR="00C870E8" w:rsidRPr="00365B77" w:rsidRDefault="00C870E8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учителя предметник</w:t>
            </w:r>
            <w:r w:rsidR="00365B77" w:rsidRPr="00365B7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индивидуальных консультаций со слабоуспевающими в рамках  подготовки  к   ЕГЭ.</w:t>
            </w:r>
            <w:proofErr w:type="gramEnd"/>
          </w:p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Сбор информации об испытываемых трудностях.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ind w:left="0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C870E8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870E8" w:rsidRPr="00365B77" w:rsidRDefault="00C870E8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УР,</w:t>
            </w:r>
          </w:p>
          <w:p w:rsidR="00C870E8" w:rsidRPr="00365B77" w:rsidRDefault="00C870E8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учащихся  с  повышенной учебной мотивацией  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районной школе  «ДАР» в каникулярное  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  графику  работы  школы  «Дар»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8" w:rsidRPr="00365B77" w:rsidRDefault="00C870E8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07289E" w:rsidRPr="00365B77" w:rsidRDefault="00C870E8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УР</w: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89E"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 w:line="2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 наставничества учащихся,  имеющих  высокую  мотивацию  к обучению  математики  - учитель - наставник.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Мероприятия по подготовке и проведению итогового сочинения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a8"/>
              <w:tabs>
                <w:tab w:val="left" w:pos="708"/>
              </w:tabs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3"/>
              <w:tabs>
                <w:tab w:val="left" w:pos="708"/>
              </w:tabs>
              <w:spacing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процедуре проведения итогового сочинения, ознакомление  с  тематическими  направлениями  сочинений.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 ноябрь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szCs w:val="20"/>
              </w:rPr>
              <w:t>директор,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ЗДУР,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9E" w:rsidRPr="00365B77" w:rsidRDefault="0007289E" w:rsidP="00365B77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Работа по повышению уровня   компетентности по  подготовке к итоговому  сочинению  учителей литературы (изучение методических рекомендаций, семинары, мастер-классы)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сентябрь-ноябрь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szCs w:val="20"/>
              </w:rPr>
              <w:t>ЗД УР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по требованиям к содержанию и по критериям оценивания сочинения. Создание ознакомительного стенда «Итоговое сочинение-2019»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октябрь-ноябрь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szCs w:val="20"/>
              </w:rPr>
              <w:t xml:space="preserve">ЗД УР 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тренировочного сочинения. Развернутый анализ результатов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szCs w:val="20"/>
              </w:rPr>
              <w:t>ЗД УР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итогам пробного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993244" w:rsidRPr="00365B77" w:rsidRDefault="00993244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коррекционной  работы  по результатам тренировочного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44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07289E" w:rsidRPr="00365B77" w:rsidRDefault="00993244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2.4.7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Составление и реализация индивидуальных планов работы по  подготовке к итоговому  сочинению с учащимися группы «риска».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44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07289E" w:rsidRPr="00365B77" w:rsidRDefault="00993244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2.4.8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92" w:after="0"/>
              <w:ind w:righ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результатов тренировочного сочинения, результатов апробации итогового сочинения до сведения родителей.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44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</w:t>
            </w:r>
          </w:p>
          <w:p w:rsidR="0007289E" w:rsidRPr="00365B77" w:rsidRDefault="00993244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2.4.9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Регулярное  обновление информации на сайте школы о проведении, методических рекомендациях по подготовке, сроках написания и ознакомления с результатами итогового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октябрь-ноябрь2019г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УР,</w:t>
            </w:r>
          </w:p>
          <w:p w:rsidR="00993244" w:rsidRPr="00365B77" w:rsidRDefault="00993244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по ИКТ</w:t>
            </w:r>
          </w:p>
        </w:tc>
      </w:tr>
      <w:tr w:rsidR="0007289E" w:rsidRPr="00365B77" w:rsidTr="00365B77">
        <w:trPr>
          <w:trHeight w:val="5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2.4.10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Контроль  подготовки  к итоговому  сочинению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pStyle w:val="2"/>
              <w:tabs>
                <w:tab w:val="left" w:pos="708"/>
              </w:tabs>
              <w:spacing w:before="100" w:beforeAutospacing="1" w:after="0" w:line="240" w:lineRule="auto"/>
              <w:rPr>
                <w:color w:val="000000"/>
                <w:sz w:val="20"/>
                <w:szCs w:val="20"/>
              </w:rPr>
            </w:pPr>
            <w:r w:rsidRPr="00365B77">
              <w:rPr>
                <w:color w:val="000000"/>
                <w:sz w:val="20"/>
                <w:szCs w:val="20"/>
              </w:rPr>
              <w:t>директор,</w:t>
            </w:r>
            <w:r w:rsidRPr="00365B77">
              <w:rPr>
                <w:color w:val="000000"/>
                <w:sz w:val="20"/>
                <w:szCs w:val="20"/>
              </w:rPr>
              <w:br/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365B77">
              <w:rPr>
                <w:rFonts w:ascii="Times New Roman" w:hAnsi="Times New Roman"/>
                <w:b/>
                <w:bCs/>
                <w:color w:val="000000"/>
                <w:sz w:val="20"/>
              </w:rPr>
              <w:t>2.5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математической подготовки: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>
            <w:pPr>
              <w:pStyle w:val="a6"/>
              <w:tabs>
                <w:tab w:val="left" w:pos="-108"/>
                <w:tab w:val="left" w:pos="1440"/>
              </w:tabs>
              <w:spacing w:line="276" w:lineRule="auto"/>
              <w:ind w:right="-257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pStyle w:val="2"/>
              <w:tabs>
                <w:tab w:val="left" w:pos="708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результатов государственной итоговой аттестации по математике выпускников  11 классов  2019г, разработка  рекомендаций по совершенствованию учебного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реализуемых в течение учебного года рабочих программ по предметам: математика, алгебра, геометрия и рабочих программ элективных курсов для подготовки к  ЕГЭ.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sz w:val="20"/>
              </w:rPr>
            </w:pPr>
            <w:r w:rsidRPr="00365B77">
              <w:rPr>
                <w:sz w:val="20"/>
              </w:rPr>
              <w:t>август-сентябрь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УР,</w:t>
            </w:r>
          </w:p>
          <w:p w:rsidR="00993244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контрольных  работ   в рамках  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реализации  региональной системы оценки качества образования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Анализ полученных результатов. Подготовка рекомендаций по коррекции ЗУН учащихся  11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sz w:val="20"/>
              </w:rPr>
            </w:pPr>
            <w:r w:rsidRPr="00365B77">
              <w:rPr>
                <w:sz w:val="20"/>
              </w:rPr>
              <w:t>Сентябрь, октябрь, декабрь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ЗДУР,</w:t>
            </w:r>
          </w:p>
          <w:p w:rsidR="00993244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муниципальной  контрольной  работы  в формате  ЕГЭ.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Анализ полученных результатов. Подготовка рекомендаций по коррекции ЗУН учащихся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sz w:val="20"/>
              </w:rPr>
            </w:pPr>
            <w:r w:rsidRPr="00365B77">
              <w:rPr>
                <w:sz w:val="20"/>
              </w:rPr>
              <w:t>февраль 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ЗДУР,</w:t>
            </w:r>
          </w:p>
          <w:p w:rsidR="00993244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учащихся  с  повышенной учебной мотивацией  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районной школе  «ДАР» в каникулярное  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  графику  работы  школы  «Дар»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</w: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89E"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2.5.7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 w:line="26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 наставничества учащихся,  имеющих  высокую  мотивацию  к обучению  математики - учитель-наставник.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2.5.8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организации участия выпускников основной и старшей школы в 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проектах по подготовке к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2.5.9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Контроль внедрение  ИКТ на уроках математики при подготовке к ЕГЭ</w:t>
            </w:r>
          </w:p>
          <w:p w:rsidR="0007289E" w:rsidRPr="00365B77" w:rsidRDefault="0007289E" w:rsidP="00365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(использование диагностических и контролирующих материалов;</w:t>
            </w:r>
          </w:p>
          <w:p w:rsidR="0007289E" w:rsidRPr="00365B77" w:rsidRDefault="0007289E" w:rsidP="00365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выполнение домашних самостоятельных и творческих заданий;</w:t>
            </w:r>
          </w:p>
          <w:p w:rsidR="0007289E" w:rsidRPr="00365B77" w:rsidRDefault="0007289E" w:rsidP="00365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создание уроков с помощью программы “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2.5.10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учащихся  с  повышенной учебной мотивацией  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районной школе  «ДАР» в каникулярное  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>по  графику  работы  школы  «Дар»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</w: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289E"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Контроль  подготовки     к  ГИА по математике  (посещение  уроков,  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  отдельному 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44" w:rsidRPr="00365B77" w:rsidRDefault="00993244" w:rsidP="00365B77">
            <w:pPr>
              <w:pStyle w:val="2"/>
              <w:tabs>
                <w:tab w:val="left" w:pos="708"/>
              </w:tabs>
              <w:spacing w:after="0" w:line="240" w:lineRule="auto"/>
              <w:ind w:left="-57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директор,</w:t>
            </w:r>
          </w:p>
          <w:p w:rsidR="0007289E" w:rsidRPr="00365B77" w:rsidRDefault="00993244" w:rsidP="00365B77">
            <w:pPr>
              <w:pStyle w:val="2"/>
              <w:tabs>
                <w:tab w:val="left" w:pos="708"/>
              </w:tabs>
              <w:spacing w:after="0" w:line="240" w:lineRule="auto"/>
              <w:ind w:left="-57"/>
              <w:rPr>
                <w:sz w:val="20"/>
                <w:szCs w:val="20"/>
              </w:rPr>
            </w:pPr>
            <w:r w:rsidRPr="00365B77">
              <w:rPr>
                <w:sz w:val="20"/>
                <w:szCs w:val="20"/>
              </w:rPr>
              <w:t>ЗДУР</w:t>
            </w:r>
            <w:r w:rsidR="0007289E" w:rsidRPr="00365B77">
              <w:rPr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 над повышением качества образования по выборным предметам.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контроля по подготовке к ГИА по выборным 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0"/>
              </w:rPr>
            </w:pPr>
            <w:r w:rsidRPr="00365B77">
              <w:rPr>
                <w:color w:val="000000"/>
                <w:sz w:val="20"/>
              </w:rPr>
              <w:t xml:space="preserve">по отдельному  </w:t>
            </w:r>
            <w:r w:rsidRPr="00365B77">
              <w:rPr>
                <w:color w:val="000000"/>
                <w:sz w:val="20"/>
              </w:rPr>
              <w:lastRenderedPageBreak/>
              <w:t>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ЗДУР</w:t>
            </w:r>
          </w:p>
        </w:tc>
      </w:tr>
      <w:tr w:rsidR="0007289E" w:rsidRPr="00365B77" w:rsidTr="00365B77">
        <w:trPr>
          <w:trHeight w:val="15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муниципальных  контрольно-диагностических срезов   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  Анализ полученных результатов. Подготовка рекомендаций по коррекции ЗУН учащихся  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ноябрь2019г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ЗДУР,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контрольно-диагностических работ   в рамках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реализации региональной системы оценки качества образования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Анализ полученных результатов. Подготовка рекомендаций по коррекции ЗУН учащихся 11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январь 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993244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ЗДУР,</w:t>
            </w:r>
          </w:p>
          <w:p w:rsidR="00993244" w:rsidRPr="00365B77" w:rsidRDefault="00993244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289E" w:rsidRPr="00365B77" w:rsidRDefault="0007289E" w:rsidP="00365B77">
            <w:pPr>
              <w:suppressAutoHyphens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t>Проведение анализа результатов работ  предметов по  выбору, своевременная коррекция индивиду</w:t>
            </w: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softHyphen/>
              <w:t>альных образовательных маршрутов обучающихся, принятие соответствую</w:t>
            </w: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softHyphen/>
              <w:t>щих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spacing w:after="0" w:line="240" w:lineRule="exact"/>
              <w:rPr>
                <w:rStyle w:val="212pt"/>
                <w:rFonts w:eastAsiaTheme="minorEastAsia"/>
                <w:b w:val="0"/>
                <w:sz w:val="20"/>
                <w:szCs w:val="20"/>
              </w:rPr>
            </w:pPr>
          </w:p>
          <w:p w:rsidR="0007289E" w:rsidRPr="00365B77" w:rsidRDefault="0007289E" w:rsidP="00365B77">
            <w:pPr>
              <w:spacing w:after="0" w:line="240" w:lineRule="exact"/>
              <w:rPr>
                <w:rStyle w:val="212pt"/>
                <w:rFonts w:eastAsiaTheme="minorEastAsia"/>
                <w:b w:val="0"/>
                <w:sz w:val="20"/>
                <w:szCs w:val="20"/>
              </w:rPr>
            </w:pPr>
          </w:p>
          <w:p w:rsidR="0007289E" w:rsidRPr="00365B77" w:rsidRDefault="0007289E" w:rsidP="00365B7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Style w:val="212pt"/>
                <w:rFonts w:eastAsiaTheme="minorEastAsia"/>
                <w:b w:val="0"/>
                <w:sz w:val="20"/>
                <w:szCs w:val="20"/>
              </w:rPr>
              <w:t>по итогам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D" w:rsidRPr="00365B77" w:rsidRDefault="001F235D" w:rsidP="00365B77">
            <w:pPr>
              <w:suppressAutoHyphens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ЗДУР,</w:t>
            </w:r>
          </w:p>
          <w:p w:rsidR="0007289E" w:rsidRPr="00365B77" w:rsidRDefault="001F235D" w:rsidP="00365B77">
            <w:pPr>
              <w:suppressAutoHyphens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2.6.5.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организации индивидуальной работы с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, в том числе с «группой риска», по подготовке к ГИА -2020.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директор,</w:t>
            </w:r>
          </w:p>
          <w:p w:rsidR="001F235D" w:rsidRPr="00365B77" w:rsidRDefault="001F235D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2.6.6.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Организация  консультационного  пункта для выпускников  в  каникулярный  период  и  выходные  дни на  базе  опорной    школы   МАОУ   «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Кваркенская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СОШ»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 отдельному 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>
            <w:pPr>
              <w:pStyle w:val="1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365B77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ЗДУР</w:t>
            </w:r>
          </w:p>
        </w:tc>
      </w:tr>
      <w:tr w:rsidR="0007289E" w:rsidRPr="00365B77" w:rsidTr="00365B77">
        <w:trPr>
          <w:trHeight w:val="1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2.6.7.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посещения  уроков,  консультаций  с целью контроля   подготовки  к итоговой  аттестации по  выборным  предметам.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 отдельному 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D" w:rsidRPr="00365B77" w:rsidRDefault="001F235D">
            <w:pPr>
              <w:pStyle w:val="a4"/>
              <w:tabs>
                <w:tab w:val="left" w:pos="708"/>
              </w:tabs>
              <w:spacing w:line="276" w:lineRule="auto"/>
              <w:rPr>
                <w:sz w:val="20"/>
              </w:rPr>
            </w:pPr>
            <w:r w:rsidRPr="00365B77">
              <w:rPr>
                <w:sz w:val="20"/>
              </w:rPr>
              <w:t>директор,</w:t>
            </w:r>
          </w:p>
          <w:p w:rsidR="0007289E" w:rsidRPr="00365B77" w:rsidRDefault="001F235D">
            <w:pPr>
              <w:pStyle w:val="a4"/>
              <w:tabs>
                <w:tab w:val="left" w:pos="708"/>
              </w:tabs>
              <w:spacing w:line="276" w:lineRule="auto"/>
              <w:rPr>
                <w:sz w:val="20"/>
              </w:rPr>
            </w:pPr>
            <w:r w:rsidRPr="00365B77">
              <w:rPr>
                <w:sz w:val="20"/>
              </w:rPr>
              <w:t>ЗДУР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 участников   государственной   итоговой  аттестации    в  форме  ЕГЭ  о  порядке    её  проведения.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4F81BD"/>
                <w:sz w:val="20"/>
                <w:szCs w:val="20"/>
              </w:rPr>
              <w:t xml:space="preserve"> 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Ознакомление  выпускников  11 классов, родителей   с  Порядком  проведения  единого  государственного  экзамена.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сентябрь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07289E"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Проведение  родительских  собраний  по  тематике  проведения   ЕГЭ.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-о  Порядке  проведения  Единого  государственного экзамена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о Порядке  проведении  итогового сочинения (места, сроки, порядок подачи  заявления  на участие в итоговом  сочинении);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- о целях, содержании и особенностях подготовки и проведения ГИА в 2019-2020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-об осознанном  выборе   предметов на  прохождение ГИА, в том  числе  профильного и базового  уровней;</w:t>
            </w:r>
          </w:p>
          <w:p w:rsidR="0007289E" w:rsidRPr="00365B77" w:rsidRDefault="0007289E" w:rsidP="00365B77">
            <w:pPr>
              <w:tabs>
                <w:tab w:val="left" w:pos="708"/>
              </w:tabs>
              <w:spacing w:before="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-ознакомление с результатами выполнения  контрольных  работ в рамках  мониторинга.</w:t>
            </w: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октябрь   2019,</w:t>
            </w: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январь  2020г</w:t>
            </w: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br/>
              <w:t>ЗДУР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Публикации   в   районной  газете  информации  о  подготовке  и  ходе 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 на  сайте   ОУ  нормативных  документов  по  проведению  ЕГЭ  в  районе.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весь 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 по ИКТ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Индивидуальное  информирование  и  консультирование  участников итоговой  аттестации по  вопросам,  связанным  с  организацией  и  проведением ЕГЭ: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  Порядке  проведения  Единого  государственного экзамена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о Порядке  проведении  итогового сочинения (места, сроки, порядок подачи  заявления  на участие в итоговом  сочинении);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- о целях, содержании и особенностях подготовки и проведения ГИА в 2019- 2020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-об осознанном выборе   предметов на  прохождение ГИА, в том  числе  профильного и базового  уровней;</w:t>
            </w: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-ознакомление с результатами выполнения  контрольных  работ в рамках  мониторинга, результатами пробных экзаменов.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 течение  всего  периода</w:t>
            </w: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  мере  выполнения  контрольных 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D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директор,</w:t>
            </w:r>
          </w:p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Pr="00365B77">
              <w:rPr>
                <w:rFonts w:ascii="Times New Roman" w:hAnsi="Times New Roman" w:cs="Times New Roman"/>
                <w:color w:val="4F81BD"/>
                <w:sz w:val="20"/>
                <w:szCs w:val="20"/>
              </w:rPr>
              <w:t xml:space="preserve">    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Работа  «горячей»  телефонной  линии.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before="4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Оформление  стендов  по  подготовке  к  ЕГЭ в образовательных учреждениях  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 течение  всего 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365B77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доступа к справочным, информационным материалам, оформление: стендов, настенных плакатов, графиков консультаций. Выделение рабочих мест:</w:t>
            </w:r>
          </w:p>
          <w:p w:rsidR="0007289E" w:rsidRPr="00365B77" w:rsidRDefault="0007289E" w:rsidP="00365B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в библиотеке для подготовки к ЕГЭ и ОГЭ;</w:t>
            </w:r>
          </w:p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- в кабинете информатики для обращения к Интернет-ресурсам.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 течение  всего 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 УР,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библиотекарь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информацией на сайтах: 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ege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fipi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5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связь с родителями посредством 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дневниками, индивидуальная работа с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ЗДУР,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gramStart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6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уководитель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>Психоло-педагогическое</w:t>
            </w:r>
            <w:proofErr w:type="spellEnd"/>
            <w:r w:rsidRPr="00365B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сопровождение выпускников.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чувства  уверенности   выпускников    в  себе      через  проведение  тренингов  по  заполнению  экзаменационных  бланков   и  работы </w:t>
            </w:r>
          </w:p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 форме  и  по  материалам 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 течение  всего 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Учителя-предметники,</w:t>
            </w:r>
          </w:p>
          <w:p w:rsidR="0007289E" w:rsidRPr="00365B77" w:rsidRDefault="0007289E" w:rsidP="00365B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классные  руководители,</w:t>
            </w:r>
          </w:p>
          <w:p w:rsidR="0007289E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тренингов  по  заполнению  экзаменационных  бланков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  течение  всего 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ЗДУР,</w:t>
            </w:r>
          </w:p>
          <w:p w:rsidR="001F235D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365B77">
              <w:rPr>
                <w:rFonts w:ascii="Times New Roman" w:hAnsi="Times New Roman"/>
                <w:bCs/>
                <w:sz w:val="20"/>
              </w:rPr>
              <w:t>4.3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</w:t>
            </w:r>
            <w:proofErr w:type="spell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  «Пробного   ЕГЭ»  в  образовательных  учреждениях по  технологии, максимально приближенной  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 технолог</w:t>
            </w:r>
            <w:proofErr w:type="gramStart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ии  ию</w:t>
            </w:r>
            <w:proofErr w:type="gramEnd"/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ньского  этапа  ЕГЭ.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 сроки  </w:t>
            </w: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 тематического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365B77">
              <w:rPr>
                <w:rFonts w:ascii="Times New Roman" w:hAnsi="Times New Roman"/>
                <w:bCs/>
                <w:sz w:val="20"/>
              </w:rPr>
              <w:lastRenderedPageBreak/>
              <w:t>4.4</w:t>
            </w:r>
          </w:p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Родительские  всеобучи     по  психологическому  сопровождению  детей  в  период  проведения  итоговой 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1раз  в  четверть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5D" w:rsidRPr="00365B77" w:rsidRDefault="001F235D" w:rsidP="00365B7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365B77">
              <w:rPr>
                <w:rFonts w:ascii="Times New Roman" w:hAnsi="Times New Roman"/>
                <w:bCs/>
                <w:sz w:val="20"/>
              </w:rPr>
              <w:t>4.5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t>Организация психолого-педагогического сопровождения образовательной дея</w:t>
            </w: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softHyphen/>
              <w:t xml:space="preserve">тельности,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 руководители, администрация </w:t>
            </w:r>
          </w:p>
        </w:tc>
      </w:tr>
      <w:tr w:rsidR="0007289E" w:rsidRPr="00365B77" w:rsidTr="00365B77">
        <w:trPr>
          <w:trHeight w:val="39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>
            <w:pPr>
              <w:pStyle w:val="a6"/>
              <w:tabs>
                <w:tab w:val="left" w:pos="34"/>
              </w:tabs>
              <w:spacing w:line="276" w:lineRule="auto"/>
              <w:jc w:val="left"/>
              <w:rPr>
                <w:rFonts w:ascii="Times New Roman" w:hAnsi="Times New Roman"/>
                <w:bCs/>
                <w:sz w:val="20"/>
              </w:rPr>
            </w:pPr>
            <w:r w:rsidRPr="00365B77">
              <w:rPr>
                <w:rFonts w:ascii="Times New Roman" w:hAnsi="Times New Roman"/>
                <w:bCs/>
                <w:sz w:val="20"/>
              </w:rPr>
              <w:t>4.6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Style w:val="21"/>
                <w:rFonts w:eastAsiaTheme="minorEastAsia"/>
                <w:b w:val="0"/>
                <w:sz w:val="20"/>
                <w:szCs w:val="20"/>
              </w:rPr>
            </w:pPr>
            <w:r w:rsidRPr="00365B77">
              <w:rPr>
                <w:rStyle w:val="21"/>
                <w:rFonts w:eastAsiaTheme="minorEastAsia"/>
                <w:b w:val="0"/>
                <w:sz w:val="20"/>
                <w:szCs w:val="20"/>
              </w:rPr>
              <w:t>Организация  «горячей» телефонной линии на уровне  ОУ,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07289E" w:rsidP="00365B77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9E" w:rsidRPr="00365B77" w:rsidRDefault="001F235D" w:rsidP="00365B7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5B7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07289E" w:rsidRDefault="0007289E" w:rsidP="00365B77">
      <w:pPr>
        <w:spacing w:after="0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eastAsia="ar-SA"/>
        </w:rPr>
      </w:pPr>
    </w:p>
    <w:p w:rsidR="0007289E" w:rsidRDefault="0007289E" w:rsidP="0007289E">
      <w:r>
        <w:t xml:space="preserve"> </w:t>
      </w:r>
      <w:r>
        <w:rPr>
          <w:sz w:val="28"/>
          <w:szCs w:val="28"/>
        </w:rPr>
        <w:t xml:space="preserve">                                              </w:t>
      </w:r>
    </w:p>
    <w:p w:rsidR="00F344A0" w:rsidRDefault="00F344A0"/>
    <w:sectPr w:rsidR="00F344A0" w:rsidSect="0007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89E"/>
    <w:rsid w:val="0007289E"/>
    <w:rsid w:val="001F235D"/>
    <w:rsid w:val="00221359"/>
    <w:rsid w:val="00365B77"/>
    <w:rsid w:val="006B3AA9"/>
    <w:rsid w:val="00993244"/>
    <w:rsid w:val="00A92B4D"/>
    <w:rsid w:val="00B44EC2"/>
    <w:rsid w:val="00C61D57"/>
    <w:rsid w:val="00C870E8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D"/>
  </w:style>
  <w:style w:type="paragraph" w:styleId="1">
    <w:name w:val="heading 1"/>
    <w:basedOn w:val="a"/>
    <w:next w:val="a"/>
    <w:link w:val="10"/>
    <w:qFormat/>
    <w:rsid w:val="0007289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9E"/>
    <w:rPr>
      <w:rFonts w:ascii="Arial" w:eastAsia="Times New Roman" w:hAnsi="Arial" w:cs="Arial"/>
      <w:b/>
      <w:bCs/>
      <w:sz w:val="20"/>
      <w:szCs w:val="24"/>
    </w:rPr>
  </w:style>
  <w:style w:type="paragraph" w:styleId="a3">
    <w:name w:val="Normal (Web)"/>
    <w:basedOn w:val="a"/>
    <w:unhideWhenUsed/>
    <w:rsid w:val="0007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072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07289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nhideWhenUsed/>
    <w:rsid w:val="000728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07289E"/>
    <w:rPr>
      <w:rFonts w:ascii="Arial" w:eastAsia="Times New Roman" w:hAnsi="Arial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0728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7289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0728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289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728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89E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"/>
    <w:rsid w:val="000728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Не полужирный"/>
    <w:rsid w:val="000728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</cp:lastModifiedBy>
  <cp:revision>7</cp:revision>
  <cp:lastPrinted>2019-11-11T05:17:00Z</cp:lastPrinted>
  <dcterms:created xsi:type="dcterms:W3CDTF">2019-08-13T16:24:00Z</dcterms:created>
  <dcterms:modified xsi:type="dcterms:W3CDTF">2019-11-11T05:18:00Z</dcterms:modified>
</cp:coreProperties>
</file>