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 настоящее время зафиксирована массовая рассылка среди детей в возрасте от 12 до 17 лет с призывом выйти на митинги.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 популярных площадка YouTube, Tik-Tok, Vkontakte, Одноклассники. Недобросовестные пользователи призывают детей: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Оставлять дома паспорт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Блокировать телефоны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Не сообщать родителям о их местоположении в субботу 23 января.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На все вопросы отвечать “Я ушел(а) в магазин”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Все, что происходит с детьми: и хорошее, и плохое — наша ответственность.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погоне за медийной узнаваемостью ОНИ ставят ДЕТЕЙ под УДАР!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Это недопустимо!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Доведите информацию, что представлена ниже до своих детей.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#ДетиВнеПолитики #ЗащитимНашихДетей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Просим максимально распространить информацию, чтобы уберечь наших детей от необдуманных поступков!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⚡ Уважаемые родители!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последние дни в массовом порядке на различных ресурсах стали появляться призывы к детям выйти на так называемую «прогулку» 23 января.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 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‼️ 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💥 А вот чем можно заняться в выходные: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🔹 просмотр любимого кино;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🔸 прогулка в парке или лесу;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🔹 катание на санках и коньках;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🔸 фотосессия с детьми;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🔹 настольные игры;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🔸 чтение любимых произведений;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🔹 домашний театр;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🔹 приготовление блюда вместе со всеми членами семьи.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Если у вас есть любимые совместные занятия? Пишите о них в комментариях 👌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#БерегитеДетей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